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794731243" r:id="rId9"/>
        </w:object>
      </w:r>
      <w:r w:rsidR="0048037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0626C4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0974D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ВНЕСЕНИИ ИЗМЕНЕНИЙ В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№ 1</w:t>
            </w:r>
            <w:proofErr w:type="gramStart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ПОСТАНОВЛЕНИЮ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АДМИНИСТРАЦИИ МУНИЦИПАЛЬНОГО РАЙОНА СЕРГИЕВСКИЙ № 143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  ОТ 22.10.2019 «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 УТВЕРЖДЕНИИ МУНИЦИПАЛЬНОЙ ПРОГРАММЫ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СФЕРЫ КУЛЬТУРЫ И ТУРИЗМА НА ТЕРРИТОРИИ МУНИЦИПАЛЬНОГО РАЙОНА СЕРГИЕВСКИЙ НА 2020-2024 ГОДЫ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0626C4" w:rsidP="006726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6C4">
        <w:rPr>
          <w:rFonts w:ascii="Times New Roman" w:hAnsi="Times New Roman" w:cs="Times New Roman"/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Pr="000626C4">
        <w:rPr>
          <w:rFonts w:ascii="Times New Roman" w:hAnsi="Times New Roman" w:cs="Times New Roman"/>
          <w:sz w:val="28"/>
          <w:szCs w:val="28"/>
        </w:rPr>
        <w:t>, в целях уточнения</w:t>
      </w:r>
      <w:proofErr w:type="gramEnd"/>
      <w:r w:rsidRPr="000626C4">
        <w:rPr>
          <w:rFonts w:ascii="Times New Roman" w:hAnsi="Times New Roman" w:cs="Times New Roman"/>
          <w:sz w:val="28"/>
          <w:szCs w:val="28"/>
        </w:rPr>
        <w:t xml:space="preserve"> ресурсного обеспечения программы,</w:t>
      </w:r>
      <w:r w:rsidR="00097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5124" w:rsidRPr="005C07D9">
        <w:rPr>
          <w:rFonts w:ascii="Times New Roman" w:hAnsi="Times New Roman" w:cs="Times New Roman"/>
          <w:sz w:val="28"/>
          <w:szCs w:val="28"/>
        </w:rPr>
        <w:t>администрация муниципального района Сергиевский Самарской области постановляет:</w:t>
      </w:r>
    </w:p>
    <w:p w:rsidR="000626C4" w:rsidRPr="000626C4" w:rsidRDefault="000626C4" w:rsidP="000626C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1436 от 22.10.2019 г. «Об утверждении муниципальной программы «Развитие сферы культуры и туризма на территории муниципального района Сергиевский» на 2020-2024 годы»  (далее - Программа) следующего содержания: </w:t>
      </w:r>
    </w:p>
    <w:p w:rsidR="000626C4" w:rsidRPr="000626C4" w:rsidRDefault="000626C4" w:rsidP="009F42A6">
      <w:pPr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 паспорте Программы позицию «Объемы и источники финансирования Программы» изложить в следующей редакции: «Объемы и источники финансирования Программы: Общий объем финансирования на 2020-2024 гг. составляет </w:t>
      </w:r>
      <w:r w:rsidR="00F83695">
        <w:rPr>
          <w:rFonts w:ascii="Times New Roman" w:eastAsia="Times New Roman" w:hAnsi="Times New Roman" w:cs="Times New Roman"/>
          <w:sz w:val="28"/>
          <w:szCs w:val="28"/>
        </w:rPr>
        <w:t>580465,86456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тыс.</w:t>
      </w:r>
      <w:r w:rsidRPr="000626C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>рублей*, в том числе по годам:</w:t>
      </w:r>
    </w:p>
    <w:p w:rsidR="000626C4" w:rsidRPr="000626C4" w:rsidRDefault="000626C4" w:rsidP="009F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Планируемый объем финансирования: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2020 году – 91 792,31127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2021 году – 101 702,77248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2022 году – 114 930,37790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2023 году – 128 798,32794 тыс. рублей;</w:t>
      </w:r>
    </w:p>
    <w:p w:rsidR="009F42A6" w:rsidRDefault="000626C4" w:rsidP="009F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 2024 году – </w:t>
      </w:r>
      <w:r w:rsidR="00F83695">
        <w:rPr>
          <w:rFonts w:ascii="Times New Roman" w:eastAsia="Times New Roman" w:hAnsi="Times New Roman" w:cs="Times New Roman"/>
          <w:sz w:val="28"/>
          <w:szCs w:val="28"/>
        </w:rPr>
        <w:t>143 242,07497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тыс. рублей.</w:t>
      </w:r>
    </w:p>
    <w:p w:rsidR="000626C4" w:rsidRDefault="000626C4" w:rsidP="009F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lastRenderedPageBreak/>
        <w:t>Объем финансирования за счет средств бюджета муниципального района Сергиевский</w:t>
      </w:r>
      <w:r w:rsidR="00DE7220">
        <w:rPr>
          <w:rFonts w:ascii="Times New Roman" w:eastAsia="Times New Roman" w:hAnsi="Times New Roman" w:cs="Times New Roman"/>
          <w:sz w:val="28"/>
          <w:szCs w:val="28"/>
        </w:rPr>
        <w:t xml:space="preserve"> Самарской области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2020 году – 91 473,23517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2021 году – 101 245,96991 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2022 году – 113 974,42734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2023 году – 125 185,80793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 2024 году – </w:t>
      </w:r>
      <w:r w:rsidR="00F83695">
        <w:rPr>
          <w:rFonts w:ascii="Times New Roman" w:eastAsia="Times New Roman" w:hAnsi="Times New Roman" w:cs="Times New Roman"/>
          <w:sz w:val="28"/>
          <w:szCs w:val="28"/>
        </w:rPr>
        <w:t>143 085,82497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тыс. рублей.</w:t>
      </w:r>
    </w:p>
    <w:p w:rsidR="000626C4" w:rsidRPr="000626C4" w:rsidRDefault="000626C4" w:rsidP="009F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Объем финансирования за счет средств от приносящей доход деятельности: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2020 году – 91,512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2021 году – 0,00 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2022 году – 0,00 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2023 году – 0,00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2024 году – 0,00 тыс. рублей.</w:t>
      </w:r>
    </w:p>
    <w:p w:rsidR="000626C4" w:rsidRPr="000626C4" w:rsidRDefault="000626C4" w:rsidP="009F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2020 году – 227,5641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2021 году – 456,80257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2022 году – 955,95056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2023 году – 3 612,52001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2024 году – 156,2500 тыс. рублей».</w:t>
      </w:r>
    </w:p>
    <w:p w:rsidR="000626C4" w:rsidRPr="00AD1F56" w:rsidRDefault="000626C4" w:rsidP="00AD1F56">
      <w:pPr>
        <w:pStyle w:val="a4"/>
        <w:numPr>
          <w:ilvl w:val="1"/>
          <w:numId w:val="4"/>
        </w:numPr>
        <w:spacing w:after="0" w:line="24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AD1F56">
        <w:rPr>
          <w:rFonts w:ascii="Times New Roman" w:eastAsia="Times New Roman" w:hAnsi="Times New Roman" w:cs="Times New Roman"/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0626C4" w:rsidRPr="000626C4" w:rsidRDefault="000626C4" w:rsidP="009F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«Общий объем финансирован</w:t>
      </w:r>
      <w:r w:rsidR="00DB11C7">
        <w:rPr>
          <w:rFonts w:ascii="Times New Roman" w:eastAsia="Times New Roman" w:hAnsi="Times New Roman" w:cs="Times New Roman"/>
          <w:sz w:val="28"/>
          <w:szCs w:val="28"/>
        </w:rPr>
        <w:t xml:space="preserve">ия на 2020-2024 гг. составляет </w:t>
      </w:r>
      <w:r w:rsidR="00F83695" w:rsidRPr="00F83695">
        <w:rPr>
          <w:rFonts w:ascii="Times New Roman" w:eastAsia="Times New Roman" w:hAnsi="Times New Roman" w:cs="Times New Roman"/>
          <w:sz w:val="28"/>
          <w:szCs w:val="28"/>
        </w:rPr>
        <w:t xml:space="preserve">580465,86456 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тыс. рублей*, в том числе по годам: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Планируемый объем финансирования: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2020 году – 91 792,31127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2021 году – 101 702,77248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2022 году – 114 930,37790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2023 году – 128 798,32794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 2024 году – </w:t>
      </w:r>
      <w:r w:rsidR="00F83695" w:rsidRPr="00F83695">
        <w:rPr>
          <w:rFonts w:ascii="Times New Roman" w:eastAsia="Times New Roman" w:hAnsi="Times New Roman" w:cs="Times New Roman"/>
          <w:sz w:val="28"/>
          <w:szCs w:val="28"/>
        </w:rPr>
        <w:t>143 242,07497</w:t>
      </w:r>
      <w:r w:rsidR="00F836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>тыс. рублей.</w:t>
      </w:r>
    </w:p>
    <w:p w:rsidR="000626C4" w:rsidRPr="000626C4" w:rsidRDefault="000626C4" w:rsidP="009F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Объем финансирования за счет средств бюджета муниципального района Сергиевский</w:t>
      </w:r>
      <w:r w:rsidR="00DE7220">
        <w:rPr>
          <w:rFonts w:ascii="Times New Roman" w:eastAsia="Times New Roman" w:hAnsi="Times New Roman" w:cs="Times New Roman"/>
          <w:sz w:val="28"/>
          <w:szCs w:val="28"/>
        </w:rPr>
        <w:t xml:space="preserve"> Самарской области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2020 году – 91 473,23517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2021 году – 101 245,96991 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2022 году – 113 974,42734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2023 году – 125 185,80793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 2024 году – </w:t>
      </w:r>
      <w:r w:rsidR="00F83695" w:rsidRPr="00F83695">
        <w:rPr>
          <w:rFonts w:ascii="Times New Roman" w:eastAsia="Times New Roman" w:hAnsi="Times New Roman" w:cs="Times New Roman"/>
          <w:sz w:val="28"/>
          <w:szCs w:val="28"/>
        </w:rPr>
        <w:t>143 085,82497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тыс. рублей.</w:t>
      </w:r>
    </w:p>
    <w:p w:rsidR="000626C4" w:rsidRPr="000626C4" w:rsidRDefault="000626C4" w:rsidP="009F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Объем финансирования за счет средств от приносящей доход деятельности:</w:t>
      </w:r>
    </w:p>
    <w:p w:rsidR="000626C4" w:rsidRPr="000626C4" w:rsidRDefault="000626C4" w:rsidP="00DB11C7">
      <w:pPr>
        <w:tabs>
          <w:tab w:val="center" w:pos="481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2020 году – 91,512 тыс. рублей;</w:t>
      </w:r>
      <w:r w:rsidR="00DB11C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2021 году – 0,00 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2022 году – 0,00 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2023 году – 0,00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2024 году – 0,00 тыс. рублей.</w:t>
      </w:r>
    </w:p>
    <w:p w:rsidR="000626C4" w:rsidRPr="000626C4" w:rsidRDefault="000626C4" w:rsidP="009F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lastRenderedPageBreak/>
        <w:t>В 2020 году – 227,5641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2021 году – 456,80257 тыс. рублей;</w:t>
      </w:r>
    </w:p>
    <w:p w:rsid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2022 году – 955,95056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2023 году – 3 612,52001 тыс. рублей;</w:t>
      </w:r>
    </w:p>
    <w:p w:rsidR="000626C4" w:rsidRPr="000626C4" w:rsidRDefault="000626C4" w:rsidP="000626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В 2024 году – 156,2500 тыс. рублей».</w:t>
      </w:r>
    </w:p>
    <w:p w:rsidR="000626C4" w:rsidRPr="00AD1F56" w:rsidRDefault="000626C4" w:rsidP="00AD1F56">
      <w:pPr>
        <w:pStyle w:val="a4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F56">
        <w:rPr>
          <w:rFonts w:ascii="Times New Roman" w:eastAsia="Times New Roman" w:hAnsi="Times New Roman" w:cs="Times New Roman"/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DE7220" w:rsidRDefault="00DE7220" w:rsidP="00DE7220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AD1F56" w:rsidRDefault="00DE7220" w:rsidP="00AD1F56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0974D4" w:rsidRDefault="000974D4" w:rsidP="00AD1F56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392C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92C">
        <w:rPr>
          <w:rFonts w:ascii="Times New Roman" w:hAnsi="Times New Roman" w:cs="Times New Roman"/>
          <w:sz w:val="28"/>
          <w:szCs w:val="28"/>
        </w:rPr>
        <w:t xml:space="preserve">заместителя Главы муниципального района Сергиевский Самарской области </w:t>
      </w:r>
      <w:r>
        <w:rPr>
          <w:rFonts w:ascii="Times New Roman" w:hAnsi="Times New Roman" w:cs="Times New Roman"/>
          <w:sz w:val="28"/>
          <w:szCs w:val="28"/>
        </w:rPr>
        <w:t>Зеленину С.Н.</w:t>
      </w: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266F" w:rsidRDefault="0067266F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6EFF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DE722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О.Н.</w:t>
      </w:r>
    </w:p>
    <w:sectPr w:rsidR="00B47D4C" w:rsidSect="009F42A6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B67" w:rsidRDefault="00BE2B67" w:rsidP="00480377">
      <w:pPr>
        <w:spacing w:after="0" w:line="240" w:lineRule="auto"/>
      </w:pPr>
      <w:r>
        <w:separator/>
      </w:r>
    </w:p>
  </w:endnote>
  <w:endnote w:type="continuationSeparator" w:id="0">
    <w:p w:rsidR="00BE2B67" w:rsidRDefault="00BE2B67" w:rsidP="0048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B67" w:rsidRDefault="00BE2B67" w:rsidP="00480377">
      <w:pPr>
        <w:spacing w:after="0" w:line="240" w:lineRule="auto"/>
      </w:pPr>
      <w:r>
        <w:separator/>
      </w:r>
    </w:p>
  </w:footnote>
  <w:footnote w:type="continuationSeparator" w:id="0">
    <w:p w:rsidR="00BE2B67" w:rsidRDefault="00BE2B67" w:rsidP="00480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2" w:rsidRDefault="00294442" w:rsidP="00817210">
    <w:pPr>
      <w:pStyle w:val="a5"/>
      <w:tabs>
        <w:tab w:val="clear" w:pos="4677"/>
        <w:tab w:val="clear" w:pos="9355"/>
        <w:tab w:val="left" w:pos="8700"/>
      </w:tabs>
      <w:jc w:val="righ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4BC1"/>
    <w:multiLevelType w:val="hybridMultilevel"/>
    <w:tmpl w:val="1F0C834A"/>
    <w:lvl w:ilvl="0" w:tplc="1ECCF5A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4D021DA6"/>
    <w:multiLevelType w:val="hybridMultilevel"/>
    <w:tmpl w:val="54247E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626C4"/>
    <w:rsid w:val="0007008E"/>
    <w:rsid w:val="000974D4"/>
    <w:rsid w:val="000D7A4E"/>
    <w:rsid w:val="00133BA3"/>
    <w:rsid w:val="00134358"/>
    <w:rsid w:val="001A28D8"/>
    <w:rsid w:val="001B2721"/>
    <w:rsid w:val="001C6ED9"/>
    <w:rsid w:val="001F3FA0"/>
    <w:rsid w:val="002431F7"/>
    <w:rsid w:val="00272D58"/>
    <w:rsid w:val="00294442"/>
    <w:rsid w:val="002B3589"/>
    <w:rsid w:val="00305124"/>
    <w:rsid w:val="00314339"/>
    <w:rsid w:val="00331EB1"/>
    <w:rsid w:val="003320B9"/>
    <w:rsid w:val="003C5F0A"/>
    <w:rsid w:val="003E68DA"/>
    <w:rsid w:val="003F3923"/>
    <w:rsid w:val="00441EA1"/>
    <w:rsid w:val="00452DAC"/>
    <w:rsid w:val="00480377"/>
    <w:rsid w:val="004938A4"/>
    <w:rsid w:val="0049470E"/>
    <w:rsid w:val="005054ED"/>
    <w:rsid w:val="005131BF"/>
    <w:rsid w:val="00596E4A"/>
    <w:rsid w:val="005C07D9"/>
    <w:rsid w:val="0067266F"/>
    <w:rsid w:val="006F03AF"/>
    <w:rsid w:val="007237BE"/>
    <w:rsid w:val="00797A5A"/>
    <w:rsid w:val="007C75C0"/>
    <w:rsid w:val="007E0ADD"/>
    <w:rsid w:val="00817210"/>
    <w:rsid w:val="008945D3"/>
    <w:rsid w:val="00991038"/>
    <w:rsid w:val="009928C6"/>
    <w:rsid w:val="009F42A6"/>
    <w:rsid w:val="00A140A1"/>
    <w:rsid w:val="00AD1F56"/>
    <w:rsid w:val="00B47D4C"/>
    <w:rsid w:val="00BE2B67"/>
    <w:rsid w:val="00BE3986"/>
    <w:rsid w:val="00BE6EFF"/>
    <w:rsid w:val="00C466E7"/>
    <w:rsid w:val="00C6482A"/>
    <w:rsid w:val="00D16DCA"/>
    <w:rsid w:val="00D52A97"/>
    <w:rsid w:val="00D53B7A"/>
    <w:rsid w:val="00D912B2"/>
    <w:rsid w:val="00DA3DC9"/>
    <w:rsid w:val="00DB11C7"/>
    <w:rsid w:val="00DE7220"/>
    <w:rsid w:val="00E24E97"/>
    <w:rsid w:val="00EB4858"/>
    <w:rsid w:val="00F83695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97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0974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377"/>
  </w:style>
  <w:style w:type="paragraph" w:styleId="a7">
    <w:name w:val="footer"/>
    <w:basedOn w:val="a"/>
    <w:link w:val="a8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41</cp:revision>
  <cp:lastPrinted>2024-12-03T07:32:00Z</cp:lastPrinted>
  <dcterms:created xsi:type="dcterms:W3CDTF">2024-11-15T05:47:00Z</dcterms:created>
  <dcterms:modified xsi:type="dcterms:W3CDTF">2024-12-03T07:41:00Z</dcterms:modified>
</cp:coreProperties>
</file>